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0DB7" w:rsidRDefault="00DA0DB7">
      <w:pPr>
        <w:spacing w:line="252" w:lineRule="auto"/>
        <w:rPr>
          <w:rFonts w:ascii="Calibri-Bold" w:hAnsi="Calibri-Bold"/>
          <w:b/>
          <w:color w:val="000000"/>
          <w:sz w:val="32"/>
        </w:rPr>
      </w:pPr>
    </w:p>
    <w:p w:rsidR="00DA0DB7" w:rsidRDefault="00DA0DB7">
      <w:pPr>
        <w:spacing w:line="252" w:lineRule="auto"/>
        <w:rPr>
          <w:rFonts w:ascii="Calibri-Bold" w:hAnsi="Calibri-Bold"/>
          <w:b/>
          <w:color w:val="000000"/>
          <w:sz w:val="32"/>
        </w:rPr>
      </w:pPr>
    </w:p>
    <w:p w:rsidR="00DA0DB7" w:rsidRDefault="00000000">
      <w:pPr>
        <w:spacing w:line="252" w:lineRule="auto"/>
        <w:rPr>
          <w:rFonts w:ascii="Calibri-Bold" w:hAnsi="Calibri-Bold"/>
          <w:b/>
          <w:color w:val="000000"/>
          <w:sz w:val="32"/>
        </w:rPr>
      </w:pPr>
      <w:r>
        <w:rPr>
          <w:noProof/>
        </w:rPr>
        <w:drawing>
          <wp:anchor distT="0" distB="0" distL="0" distR="0" simplePos="0" relativeHeight="2" behindDoc="0" locked="0" layoutInCell="0" allowOverlap="1">
            <wp:simplePos x="0" y="0"/>
            <wp:positionH relativeFrom="column">
              <wp:posOffset>-129540</wp:posOffset>
            </wp:positionH>
            <wp:positionV relativeFrom="paragraph">
              <wp:posOffset>-121285</wp:posOffset>
            </wp:positionV>
            <wp:extent cx="6120130" cy="4077335"/>
            <wp:effectExtent l="0" t="0" r="0" b="0"/>
            <wp:wrapSquare wrapText="largest"/>
            <wp:docPr id="1"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pic:cNvPicPr>
                      <a:picLocks noChangeAspect="1" noChangeArrowheads="1"/>
                    </pic:cNvPicPr>
                  </pic:nvPicPr>
                  <pic:blipFill>
                    <a:blip r:embed="rId4"/>
                    <a:stretch>
                      <a:fillRect/>
                    </a:stretch>
                  </pic:blipFill>
                  <pic:spPr bwMode="auto">
                    <a:xfrm>
                      <a:off x="0" y="0"/>
                      <a:ext cx="6120130" cy="4077335"/>
                    </a:xfrm>
                    <a:prstGeom prst="rect">
                      <a:avLst/>
                    </a:prstGeom>
                  </pic:spPr>
                </pic:pic>
              </a:graphicData>
            </a:graphic>
          </wp:anchor>
        </w:drawing>
      </w:r>
      <w:r>
        <w:rPr>
          <w:rFonts w:ascii="Calibri-Bold" w:hAnsi="Calibri-Bold"/>
          <w:b/>
          <w:color w:val="000000"/>
          <w:sz w:val="32"/>
        </w:rPr>
        <w:t>Ontmoetingsmaaltijd ‘T Kerkplein 2024-2025</w:t>
      </w:r>
    </w:p>
    <w:p w:rsidR="00DA0DB7" w:rsidRDefault="00DA0DB7">
      <w:pPr>
        <w:spacing w:line="252" w:lineRule="auto"/>
        <w:rPr>
          <w:rFonts w:ascii="Calibri-Bold" w:hAnsi="Calibri-Bold"/>
          <w:b/>
          <w:color w:val="000000"/>
          <w:sz w:val="26"/>
        </w:rPr>
      </w:pPr>
    </w:p>
    <w:p w:rsidR="00DA0DB7" w:rsidRDefault="00000000">
      <w:pPr>
        <w:spacing w:line="252" w:lineRule="auto"/>
        <w:rPr>
          <w:rFonts w:ascii="Calibri-Bold" w:hAnsi="Calibri-Bold"/>
          <w:b/>
          <w:color w:val="000000"/>
          <w:sz w:val="32"/>
        </w:rPr>
      </w:pPr>
      <w:r>
        <w:rPr>
          <w:rFonts w:ascii="Calibri-Bold" w:hAnsi="Calibri-Bold"/>
          <w:b/>
          <w:color w:val="000000"/>
          <w:sz w:val="32"/>
        </w:rPr>
        <w:t xml:space="preserve">Tijd: Vrijdagavond 25 okt; 29 </w:t>
      </w:r>
      <w:proofErr w:type="gramStart"/>
      <w:r>
        <w:rPr>
          <w:rFonts w:ascii="Calibri-Bold" w:hAnsi="Calibri-Bold"/>
          <w:b/>
          <w:color w:val="000000"/>
          <w:sz w:val="32"/>
        </w:rPr>
        <w:t>nov;  31</w:t>
      </w:r>
      <w:proofErr w:type="gramEnd"/>
      <w:r>
        <w:rPr>
          <w:rFonts w:ascii="Calibri-Bold" w:hAnsi="Calibri-Bold"/>
          <w:b/>
          <w:color w:val="000000"/>
          <w:sz w:val="32"/>
        </w:rPr>
        <w:t xml:space="preserve">jan </w:t>
      </w:r>
    </w:p>
    <w:p w:rsidR="00DA0DB7" w:rsidRDefault="00000000">
      <w:pPr>
        <w:spacing w:line="252" w:lineRule="auto"/>
        <w:rPr>
          <w:rFonts w:ascii="Calibri-Bold" w:hAnsi="Calibri-Bold"/>
          <w:b/>
          <w:color w:val="000000"/>
          <w:sz w:val="32"/>
        </w:rPr>
      </w:pPr>
      <w:r>
        <w:rPr>
          <w:rFonts w:ascii="Calibri-Bold" w:hAnsi="Calibri-Bold"/>
          <w:b/>
          <w:color w:val="000000"/>
          <w:sz w:val="32"/>
        </w:rPr>
        <w:t>28 februari; 28 maart en 25 apr. aanvang 17.30 uur.</w:t>
      </w:r>
    </w:p>
    <w:p w:rsidR="00DA0DB7" w:rsidRDefault="00DA0DB7">
      <w:pPr>
        <w:spacing w:line="252" w:lineRule="auto"/>
        <w:rPr>
          <w:rFonts w:ascii="Calibri-Bold" w:hAnsi="Calibri-Bold"/>
          <w:b/>
          <w:color w:val="000000"/>
          <w:sz w:val="32"/>
        </w:rPr>
      </w:pPr>
    </w:p>
    <w:p w:rsidR="00DA0DB7" w:rsidRDefault="00DA0DB7">
      <w:pPr>
        <w:spacing w:line="252" w:lineRule="auto"/>
        <w:rPr>
          <w:rFonts w:ascii="Calibri-Bold" w:hAnsi="Calibri-Bold"/>
          <w:b/>
          <w:color w:val="000000"/>
          <w:sz w:val="32"/>
        </w:rPr>
      </w:pPr>
    </w:p>
    <w:p w:rsidR="00DA0DB7" w:rsidRDefault="00DA0DB7">
      <w:pPr>
        <w:spacing w:line="252" w:lineRule="auto"/>
        <w:rPr>
          <w:rFonts w:ascii="Calibri-Bold" w:hAnsi="Calibri-Bold"/>
          <w:b/>
          <w:color w:val="000000"/>
          <w:sz w:val="32"/>
        </w:rPr>
      </w:pPr>
    </w:p>
    <w:p w:rsidR="00DA0DB7" w:rsidRDefault="00DA0DB7">
      <w:pPr>
        <w:spacing w:line="252" w:lineRule="auto"/>
        <w:rPr>
          <w:rFonts w:ascii="Calibri-Bold" w:hAnsi="Calibri-Bold"/>
          <w:b/>
          <w:color w:val="000000"/>
          <w:sz w:val="32"/>
        </w:rPr>
      </w:pPr>
    </w:p>
    <w:p w:rsidR="00DA0DB7" w:rsidRDefault="00000000">
      <w:pPr>
        <w:spacing w:line="252" w:lineRule="auto"/>
        <w:rPr>
          <w:rFonts w:ascii="Calibri-Bold" w:hAnsi="Calibri-Bold"/>
          <w:b/>
          <w:color w:val="000000"/>
          <w:sz w:val="32"/>
        </w:rPr>
      </w:pPr>
      <w:proofErr w:type="gramStart"/>
      <w:r>
        <w:rPr>
          <w:rFonts w:ascii="Calibri-Bold" w:hAnsi="Calibri-Bold"/>
          <w:b/>
          <w:color w:val="000000"/>
          <w:sz w:val="32"/>
        </w:rPr>
        <w:t>Gastvrouw /</w:t>
      </w:r>
      <w:proofErr w:type="gramEnd"/>
      <w:r>
        <w:rPr>
          <w:rFonts w:ascii="Calibri-Bold" w:hAnsi="Calibri-Bold"/>
          <w:b/>
          <w:color w:val="000000"/>
          <w:sz w:val="32"/>
        </w:rPr>
        <w:t xml:space="preserve"> Gastheer: Ida Bouwhuis </w:t>
      </w:r>
      <w:proofErr w:type="spellStart"/>
      <w:r>
        <w:rPr>
          <w:rFonts w:ascii="Calibri-Bold" w:hAnsi="Calibri-Bold"/>
          <w:b/>
          <w:color w:val="000000"/>
          <w:sz w:val="32"/>
        </w:rPr>
        <w:t>Minnema</w:t>
      </w:r>
      <w:proofErr w:type="spellEnd"/>
      <w:r>
        <w:rPr>
          <w:rFonts w:ascii="Calibri-Bold" w:hAnsi="Calibri-Bold"/>
          <w:b/>
          <w:color w:val="000000"/>
          <w:sz w:val="32"/>
        </w:rPr>
        <w:t xml:space="preserve"> / </w:t>
      </w:r>
      <w:proofErr w:type="spellStart"/>
      <w:r>
        <w:rPr>
          <w:rFonts w:ascii="Calibri-Bold" w:hAnsi="Calibri-Bold"/>
          <w:b/>
          <w:color w:val="000000"/>
          <w:sz w:val="32"/>
        </w:rPr>
        <w:t>Obe</w:t>
      </w:r>
      <w:proofErr w:type="spellEnd"/>
      <w:r>
        <w:rPr>
          <w:rFonts w:ascii="Calibri-Bold" w:hAnsi="Calibri-Bold"/>
          <w:b/>
          <w:color w:val="000000"/>
          <w:sz w:val="32"/>
        </w:rPr>
        <w:t xml:space="preserve"> Bruinsma Aanvang: 17:30 uur. Plaats: R.K. Joure (</w:t>
      </w:r>
      <w:proofErr w:type="spellStart"/>
      <w:r>
        <w:rPr>
          <w:rFonts w:ascii="Calibri-Bold" w:hAnsi="Calibri-Bold"/>
          <w:b/>
          <w:color w:val="000000"/>
          <w:sz w:val="32"/>
        </w:rPr>
        <w:t>Mattheushûs</w:t>
      </w:r>
      <w:proofErr w:type="spellEnd"/>
      <w:r>
        <w:rPr>
          <w:rFonts w:ascii="Calibri-Bold" w:hAnsi="Calibri-Bold"/>
          <w:b/>
          <w:color w:val="000000"/>
          <w:sz w:val="32"/>
        </w:rPr>
        <w:t>).  </w:t>
      </w:r>
    </w:p>
    <w:p w:rsidR="00DA0DB7" w:rsidRDefault="00DA0DB7">
      <w:pPr>
        <w:spacing w:line="252" w:lineRule="auto"/>
        <w:rPr>
          <w:rFonts w:ascii="Calibri-Bold" w:hAnsi="Calibri-Bold"/>
          <w:b/>
          <w:color w:val="000000"/>
          <w:sz w:val="32"/>
        </w:rPr>
      </w:pPr>
    </w:p>
    <w:p w:rsidR="00DA0DB7" w:rsidRDefault="00000000">
      <w:pPr>
        <w:spacing w:line="252" w:lineRule="auto"/>
        <w:rPr>
          <w:rFonts w:ascii="Calibri" w:hAnsi="Calibri"/>
          <w:color w:val="000000"/>
          <w:sz w:val="32"/>
        </w:rPr>
      </w:pPr>
      <w:r>
        <w:rPr>
          <w:rFonts w:ascii="Calibri" w:hAnsi="Calibri"/>
          <w:color w:val="000000"/>
          <w:sz w:val="26"/>
          <w:szCs w:val="26"/>
        </w:rPr>
        <w:t xml:space="preserve">Op bovenstaande data bent U van harte welkom in het </w:t>
      </w:r>
      <w:proofErr w:type="spellStart"/>
      <w:r>
        <w:rPr>
          <w:rFonts w:ascii="Calibri" w:hAnsi="Calibri"/>
          <w:color w:val="000000"/>
          <w:sz w:val="26"/>
          <w:szCs w:val="26"/>
        </w:rPr>
        <w:t>Mattheushûs</w:t>
      </w:r>
      <w:proofErr w:type="spellEnd"/>
      <w:r>
        <w:rPr>
          <w:rFonts w:ascii="Calibri" w:hAnsi="Calibri"/>
          <w:color w:val="000000"/>
          <w:sz w:val="26"/>
          <w:szCs w:val="26"/>
        </w:rPr>
        <w:t xml:space="preserve"> om met elkaar te eten en van gedachte te wisselen over alles wat ons bezig houdt. </w:t>
      </w:r>
    </w:p>
    <w:p w:rsidR="00DA0DB7" w:rsidRDefault="00000000">
      <w:pPr>
        <w:spacing w:line="252" w:lineRule="auto"/>
        <w:rPr>
          <w:rFonts w:ascii="Calibri" w:hAnsi="Calibri"/>
          <w:color w:val="000000"/>
          <w:sz w:val="32"/>
        </w:rPr>
      </w:pPr>
      <w:r>
        <w:rPr>
          <w:rFonts w:ascii="Calibri" w:hAnsi="Calibri"/>
          <w:color w:val="000000"/>
          <w:sz w:val="26"/>
          <w:szCs w:val="26"/>
        </w:rPr>
        <w:t xml:space="preserve">De maaltijd is ook in het evangelie een kernmoment. </w:t>
      </w:r>
    </w:p>
    <w:p w:rsidR="00DA0DB7" w:rsidRDefault="00000000">
      <w:pPr>
        <w:spacing w:line="252" w:lineRule="auto"/>
        <w:rPr>
          <w:rFonts w:ascii="Calibri" w:hAnsi="Calibri"/>
          <w:color w:val="000000"/>
          <w:sz w:val="32"/>
        </w:rPr>
      </w:pPr>
      <w:r>
        <w:rPr>
          <w:rFonts w:ascii="Calibri" w:hAnsi="Calibri"/>
          <w:color w:val="000000"/>
          <w:sz w:val="26"/>
          <w:szCs w:val="26"/>
        </w:rPr>
        <w:t xml:space="preserve">Een moment van ontmoeting. Denk aan de maaltijd die Jezus hield met zovelen ergens op een berg en ze aan 5 broden en 2 vissen genoeg hadden. Je kunt je zo voorstellen dat mensen niet alleen het eten deelden maar ook hun hoop, hun vriendschap, hun geloof.  En dat is belangrijk in deze tijd.  </w:t>
      </w:r>
    </w:p>
    <w:p w:rsidR="00DA0DB7" w:rsidRDefault="00000000">
      <w:pPr>
        <w:spacing w:line="252" w:lineRule="auto"/>
        <w:rPr>
          <w:rFonts w:ascii="Calibri" w:hAnsi="Calibri"/>
          <w:color w:val="000000"/>
          <w:sz w:val="32"/>
        </w:rPr>
      </w:pPr>
      <w:r>
        <w:rPr>
          <w:rFonts w:ascii="Calibri" w:hAnsi="Calibri"/>
          <w:color w:val="000000"/>
          <w:sz w:val="26"/>
          <w:szCs w:val="26"/>
        </w:rPr>
        <w:lastRenderedPageBreak/>
        <w:t xml:space="preserve">Op deze avonden reiken we U graag een thema aan om over te praten.  Er is een (kort) liturgisch </w:t>
      </w:r>
      <w:proofErr w:type="gramStart"/>
      <w:r>
        <w:rPr>
          <w:rFonts w:ascii="Calibri" w:hAnsi="Calibri"/>
          <w:color w:val="000000"/>
          <w:sz w:val="26"/>
          <w:szCs w:val="26"/>
        </w:rPr>
        <w:t>moment  met</w:t>
      </w:r>
      <w:proofErr w:type="gramEnd"/>
      <w:r>
        <w:rPr>
          <w:rFonts w:ascii="Calibri" w:hAnsi="Calibri"/>
          <w:color w:val="000000"/>
          <w:sz w:val="26"/>
          <w:szCs w:val="26"/>
        </w:rPr>
        <w:t xml:space="preserve"> een lied, een verhaal en gebed.  </w:t>
      </w:r>
    </w:p>
    <w:p w:rsidR="00DA0DB7" w:rsidRDefault="00000000">
      <w:pPr>
        <w:spacing w:line="252" w:lineRule="auto"/>
        <w:rPr>
          <w:rFonts w:ascii="Calibri" w:hAnsi="Calibri"/>
          <w:color w:val="000000"/>
          <w:sz w:val="32"/>
        </w:rPr>
      </w:pPr>
      <w:r>
        <w:rPr>
          <w:rFonts w:ascii="Calibri" w:hAnsi="Calibri"/>
          <w:color w:val="000000"/>
          <w:sz w:val="26"/>
          <w:szCs w:val="26"/>
        </w:rPr>
        <w:t>De kosten in verband met het eten zijn € 5,00 per persoon, het is de bedoeling dat we beurtelings de eenvoudige maaltijd verzorgen, (laat je je daar niet door afschrikken als dat, om wat voor reden dan ook niet mogelijk is)</w:t>
      </w:r>
    </w:p>
    <w:p w:rsidR="00DA0DB7" w:rsidRDefault="00000000">
      <w:pPr>
        <w:spacing w:line="252" w:lineRule="auto"/>
        <w:rPr>
          <w:rFonts w:ascii="Calibri" w:hAnsi="Calibri"/>
          <w:color w:val="000000"/>
          <w:sz w:val="32"/>
        </w:rPr>
      </w:pPr>
      <w:r>
        <w:rPr>
          <w:rFonts w:ascii="Calibri" w:hAnsi="Calibri"/>
          <w:color w:val="000000"/>
          <w:sz w:val="26"/>
          <w:szCs w:val="26"/>
        </w:rPr>
        <w:t>U bent van harte welkom op een ontmoetingsmaaltijd (max +/-15 personen) en als het U smaakt, kom dan gerust nog een keer langs maar</w:t>
      </w:r>
      <w:proofErr w:type="gramStart"/>
      <w:r>
        <w:rPr>
          <w:rFonts w:ascii="Calibri" w:hAnsi="Calibri"/>
          <w:color w:val="000000"/>
          <w:sz w:val="26"/>
          <w:szCs w:val="26"/>
        </w:rPr>
        <w:t>...….</w:t>
      </w:r>
      <w:proofErr w:type="gramEnd"/>
      <w:r>
        <w:rPr>
          <w:rFonts w:ascii="Calibri" w:hAnsi="Calibri"/>
          <w:color w:val="000000"/>
          <w:sz w:val="26"/>
          <w:szCs w:val="26"/>
        </w:rPr>
        <w:t>laat u/je het even weten?</w:t>
      </w:r>
    </w:p>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Pr>
        <w:rPr>
          <w:rFonts w:ascii="Cochin" w:hAnsi="Cochin"/>
          <w:sz w:val="32"/>
          <w:szCs w:val="32"/>
        </w:rPr>
      </w:pPr>
    </w:p>
    <w:p w:rsidR="00DA0DB7" w:rsidRDefault="00000000">
      <w:pPr>
        <w:rPr>
          <w:rFonts w:ascii="Cochin" w:hAnsi="Cochin"/>
          <w:b/>
          <w:bCs/>
          <w:sz w:val="32"/>
          <w:szCs w:val="32"/>
        </w:rPr>
      </w:pPr>
      <w:r>
        <w:rPr>
          <w:rFonts w:ascii="Cochin" w:hAnsi="Cochin"/>
          <w:b/>
          <w:bCs/>
          <w:sz w:val="32"/>
          <w:szCs w:val="32"/>
        </w:rPr>
        <w:tab/>
      </w:r>
      <w:r>
        <w:rPr>
          <w:rFonts w:ascii="Cochin" w:hAnsi="Cochin"/>
          <w:b/>
          <w:bCs/>
          <w:sz w:val="32"/>
          <w:szCs w:val="32"/>
        </w:rPr>
        <w:tab/>
      </w:r>
      <w:r>
        <w:rPr>
          <w:rFonts w:ascii="Cochin" w:hAnsi="Cochin"/>
          <w:b/>
          <w:bCs/>
          <w:sz w:val="32"/>
          <w:szCs w:val="32"/>
        </w:rPr>
        <w:tab/>
        <w:t>OECUMENISCH AVOND GEBED</w:t>
      </w:r>
    </w:p>
    <w:p w:rsidR="00DA0DB7" w:rsidRDefault="00DA0DB7">
      <w:pPr>
        <w:rPr>
          <w:rFonts w:ascii="Cochin" w:hAnsi="Cochin"/>
          <w:b/>
          <w:bCs/>
          <w:sz w:val="32"/>
          <w:szCs w:val="32"/>
        </w:rPr>
      </w:pPr>
    </w:p>
    <w:p w:rsidR="00DA0DB7" w:rsidRDefault="00DA0DB7">
      <w:pPr>
        <w:rPr>
          <w:rFonts w:ascii="Cochin" w:hAnsi="Cochin"/>
          <w:b/>
          <w:bCs/>
          <w:sz w:val="32"/>
          <w:szCs w:val="32"/>
        </w:rPr>
      </w:pPr>
    </w:p>
    <w:p w:rsidR="00DA0DB7" w:rsidRDefault="00000000">
      <w:pPr>
        <w:rPr>
          <w:rFonts w:ascii="Cochin" w:hAnsi="Cochin"/>
          <w:b/>
          <w:bCs/>
          <w:sz w:val="32"/>
          <w:szCs w:val="32"/>
        </w:rPr>
      </w:pPr>
      <w:r>
        <w:rPr>
          <w:rFonts w:ascii="Cochin" w:hAnsi="Cochin"/>
          <w:b/>
          <w:bCs/>
          <w:noProof/>
          <w:sz w:val="32"/>
          <w:szCs w:val="32"/>
        </w:rPr>
        <w:drawing>
          <wp:anchor distT="0" distB="0" distL="0" distR="0" simplePos="0" relativeHeight="3" behindDoc="0" locked="0" layoutInCell="0" allowOverlap="1">
            <wp:simplePos x="0" y="0"/>
            <wp:positionH relativeFrom="column">
              <wp:posOffset>2007870</wp:posOffset>
            </wp:positionH>
            <wp:positionV relativeFrom="paragraph">
              <wp:posOffset>69215</wp:posOffset>
            </wp:positionV>
            <wp:extent cx="1941830" cy="1553845"/>
            <wp:effectExtent l="0" t="0" r="0" b="0"/>
            <wp:wrapSquare wrapText="largest"/>
            <wp:docPr id="2" name="Afbeeld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2"/>
                    <pic:cNvPicPr>
                      <a:picLocks noChangeAspect="1" noChangeArrowheads="1"/>
                    </pic:cNvPicPr>
                  </pic:nvPicPr>
                  <pic:blipFill>
                    <a:blip r:embed="rId5"/>
                    <a:stretch>
                      <a:fillRect/>
                    </a:stretch>
                  </pic:blipFill>
                  <pic:spPr bwMode="auto">
                    <a:xfrm>
                      <a:off x="0" y="0"/>
                      <a:ext cx="1941830" cy="1553845"/>
                    </a:xfrm>
                    <a:prstGeom prst="rect">
                      <a:avLst/>
                    </a:prstGeom>
                  </pic:spPr>
                </pic:pic>
              </a:graphicData>
            </a:graphic>
          </wp:anchor>
        </w:drawing>
      </w:r>
    </w:p>
    <w:p w:rsidR="00DA0DB7" w:rsidRDefault="00DA0DB7">
      <w:pPr>
        <w:rPr>
          <w:rFonts w:ascii="Cochin" w:hAnsi="Cochin"/>
          <w:b/>
          <w:bCs/>
          <w:sz w:val="32"/>
          <w:szCs w:val="32"/>
        </w:rPr>
      </w:pPr>
    </w:p>
    <w:p w:rsidR="00DA0DB7" w:rsidRDefault="00DA0DB7">
      <w:pPr>
        <w:rPr>
          <w:rFonts w:ascii="Cochin" w:hAnsi="Cochin"/>
          <w:sz w:val="32"/>
          <w:szCs w:val="32"/>
        </w:rPr>
      </w:pPr>
    </w:p>
    <w:p w:rsidR="00DA0DB7" w:rsidRDefault="00DA0DB7">
      <w:pPr>
        <w:rPr>
          <w:rFonts w:ascii="Cochin" w:hAnsi="Cochin"/>
          <w:sz w:val="32"/>
          <w:szCs w:val="32"/>
        </w:rPr>
      </w:pPr>
    </w:p>
    <w:p w:rsidR="00DA0DB7" w:rsidRDefault="00DA0DB7">
      <w:pPr>
        <w:rPr>
          <w:rFonts w:ascii="Cochin" w:hAnsi="Cochin"/>
          <w:sz w:val="32"/>
          <w:szCs w:val="32"/>
        </w:rPr>
      </w:pPr>
    </w:p>
    <w:p w:rsidR="00DA0DB7" w:rsidRDefault="00DA0DB7">
      <w:pPr>
        <w:rPr>
          <w:rFonts w:ascii="Cochin" w:hAnsi="Cochin"/>
          <w:sz w:val="32"/>
          <w:szCs w:val="32"/>
        </w:rPr>
      </w:pPr>
    </w:p>
    <w:p w:rsidR="00DA0DB7" w:rsidRDefault="00DA0DB7">
      <w:pPr>
        <w:rPr>
          <w:rFonts w:ascii="Cochin" w:hAnsi="Cochin"/>
          <w:sz w:val="32"/>
          <w:szCs w:val="32"/>
        </w:rPr>
      </w:pPr>
    </w:p>
    <w:p w:rsidR="00DA0DB7" w:rsidRDefault="00DA0DB7">
      <w:pPr>
        <w:rPr>
          <w:rFonts w:ascii="Cochin" w:hAnsi="Cochin"/>
          <w:sz w:val="32"/>
          <w:szCs w:val="32"/>
        </w:rPr>
      </w:pPr>
    </w:p>
    <w:p w:rsidR="00DA0DB7" w:rsidRDefault="00DA0DB7">
      <w:pPr>
        <w:rPr>
          <w:rFonts w:ascii="Cochin" w:hAnsi="Cochin"/>
          <w:sz w:val="32"/>
          <w:szCs w:val="32"/>
        </w:rPr>
      </w:pPr>
    </w:p>
    <w:p w:rsidR="00DA0DB7" w:rsidRDefault="00DA0DB7">
      <w:pPr>
        <w:rPr>
          <w:rFonts w:ascii="Cochin" w:hAnsi="Cochin"/>
          <w:sz w:val="32"/>
          <w:szCs w:val="32"/>
        </w:rPr>
      </w:pPr>
    </w:p>
    <w:p w:rsidR="00DA0DB7" w:rsidRDefault="00000000">
      <w:pPr>
        <w:widowControl w:val="0"/>
        <w:rPr>
          <w:rFonts w:ascii="Cochin" w:hAnsi="Cochin" w:cs="Arial"/>
          <w:sz w:val="32"/>
          <w:szCs w:val="32"/>
          <w:lang w:eastAsia="ja-JP"/>
        </w:rPr>
      </w:pPr>
      <w:r>
        <w:rPr>
          <w:rFonts w:ascii="Cochin" w:hAnsi="Cochin" w:cs="Arial"/>
          <w:sz w:val="32"/>
          <w:szCs w:val="32"/>
          <w:lang w:eastAsia="ja-JP"/>
        </w:rPr>
        <w:t xml:space="preserve">Sinds Advent 1988 is er iedere week in de RK H. Mattheüs </w:t>
      </w:r>
    </w:p>
    <w:p w:rsidR="00DA0DB7" w:rsidRDefault="00000000">
      <w:pPr>
        <w:widowControl w:val="0"/>
        <w:rPr>
          <w:rFonts w:ascii="Cochin" w:hAnsi="Cochin" w:cs="Arial"/>
          <w:sz w:val="32"/>
          <w:szCs w:val="32"/>
          <w:lang w:eastAsia="ja-JP"/>
        </w:rPr>
      </w:pPr>
      <w:r>
        <w:rPr>
          <w:rFonts w:ascii="Cochin" w:hAnsi="Cochin" w:cs="Arial"/>
          <w:sz w:val="32"/>
          <w:szCs w:val="32"/>
          <w:lang w:eastAsia="ja-JP"/>
        </w:rPr>
        <w:t>(</w:t>
      </w:r>
      <w:proofErr w:type="gramStart"/>
      <w:r>
        <w:rPr>
          <w:rFonts w:ascii="Cochin" w:hAnsi="Cochin" w:cs="Arial"/>
          <w:sz w:val="32"/>
          <w:szCs w:val="32"/>
          <w:lang w:eastAsia="ja-JP"/>
        </w:rPr>
        <w:t>ingang</w:t>
      </w:r>
      <w:proofErr w:type="gramEnd"/>
      <w:r>
        <w:rPr>
          <w:rFonts w:ascii="Cochin" w:hAnsi="Cochin" w:cs="Arial"/>
          <w:sz w:val="32"/>
          <w:szCs w:val="32"/>
          <w:lang w:eastAsia="ja-JP"/>
        </w:rPr>
        <w:t xml:space="preserve"> </w:t>
      </w:r>
      <w:proofErr w:type="spellStart"/>
      <w:r>
        <w:rPr>
          <w:rFonts w:ascii="Cochin" w:hAnsi="Cochin" w:cs="Arial"/>
          <w:sz w:val="32"/>
          <w:szCs w:val="32"/>
          <w:lang w:eastAsia="ja-JP"/>
        </w:rPr>
        <w:t>Mattheushûs</w:t>
      </w:r>
      <w:proofErr w:type="spellEnd"/>
      <w:r>
        <w:rPr>
          <w:rFonts w:ascii="Cochin" w:hAnsi="Cochin" w:cs="Arial"/>
          <w:sz w:val="32"/>
          <w:szCs w:val="32"/>
          <w:lang w:eastAsia="ja-JP"/>
        </w:rPr>
        <w:t xml:space="preserve">) in Joure op woensdagavond om 19.00 uur het Oecumenisch Avondgebed, uitgaande van de Raad van Kerken. </w:t>
      </w:r>
    </w:p>
    <w:p w:rsidR="00DA0DB7" w:rsidRDefault="00DA0DB7">
      <w:pPr>
        <w:widowControl w:val="0"/>
        <w:rPr>
          <w:rFonts w:ascii="Cochin" w:hAnsi="Cochin" w:cs="Helvetica"/>
          <w:sz w:val="32"/>
          <w:szCs w:val="32"/>
          <w:lang w:eastAsia="ja-JP"/>
        </w:rPr>
      </w:pPr>
    </w:p>
    <w:p w:rsidR="00DA0DB7" w:rsidRDefault="00000000">
      <w:pPr>
        <w:widowControl w:val="0"/>
        <w:rPr>
          <w:rFonts w:ascii="Cochin" w:hAnsi="Cochin" w:cs="Helvetica"/>
          <w:sz w:val="32"/>
          <w:szCs w:val="32"/>
          <w:lang w:eastAsia="ja-JP"/>
        </w:rPr>
      </w:pPr>
      <w:r>
        <w:rPr>
          <w:rFonts w:ascii="Cochin" w:hAnsi="Cochin" w:cs="Helvetica"/>
          <w:sz w:val="32"/>
          <w:szCs w:val="32"/>
          <w:lang w:eastAsia="ja-JP"/>
        </w:rPr>
        <w:t>Tijdens het avondgebed zijn we samen stil en bidden voor een actueel onderwerp in deze wereld van vandaag.</w:t>
      </w:r>
    </w:p>
    <w:p w:rsidR="00DA0DB7" w:rsidRDefault="00DA0DB7">
      <w:pPr>
        <w:widowControl w:val="0"/>
        <w:jc w:val="center"/>
        <w:rPr>
          <w:rFonts w:ascii="Cochin" w:hAnsi="Cochin" w:cs="Helvetica"/>
          <w:sz w:val="32"/>
          <w:szCs w:val="32"/>
          <w:lang w:eastAsia="ja-JP"/>
        </w:rPr>
      </w:pPr>
    </w:p>
    <w:p w:rsidR="00DA0DB7" w:rsidRDefault="00000000">
      <w:pPr>
        <w:widowControl w:val="0"/>
      </w:pPr>
      <w:r>
        <w:rPr>
          <w:rFonts w:ascii="Cochin" w:hAnsi="Cochin" w:cs="Helvetica"/>
          <w:sz w:val="32"/>
          <w:szCs w:val="32"/>
          <w:lang w:eastAsia="ja-JP"/>
        </w:rPr>
        <w:t xml:space="preserve">Soms heb je het gevoel, dat er veel dingen in deze wereld gebeuren waar je geen grip op hebt, maar die je wel raken: oorlogen, hongersnood, plotselinge rampen, vluchtelingen. Je voelt je onmachtig en hebt de neiging het van je af te zetten: ik kan er niets aan doen. Maar we kennen een God, die heeft gezegd: “Ik zal er zijn”. Tot die God </w:t>
      </w:r>
      <w:r>
        <w:rPr>
          <w:rFonts w:ascii="Cochin" w:hAnsi="Cochin" w:cs="Helvetica"/>
          <w:sz w:val="32"/>
          <w:szCs w:val="32"/>
          <w:lang w:eastAsia="ja-JP"/>
        </w:rPr>
        <w:lastRenderedPageBreak/>
        <w:t>kunnen we bidden en vragen om ook in de actualiteit aanwezig te zijn, mensen bij te staan, troost te geven op welke wijze dan ook.</w:t>
      </w:r>
    </w:p>
    <w:p w:rsidR="00DA0DB7" w:rsidRDefault="00DA0DB7">
      <w:pPr>
        <w:widowControl w:val="0"/>
        <w:rPr>
          <w:rFonts w:ascii="Cochin" w:hAnsi="Cochin"/>
          <w:sz w:val="32"/>
          <w:szCs w:val="32"/>
        </w:rPr>
      </w:pPr>
    </w:p>
    <w:p w:rsidR="00DA0DB7" w:rsidRDefault="00000000">
      <w:pPr>
        <w:widowControl w:val="0"/>
      </w:pPr>
      <w:hyperlink r:id="rId6">
        <w:r>
          <w:rPr>
            <w:rFonts w:ascii="Cochin" w:hAnsi="Cochin" w:cs="Helvetica"/>
            <w:sz w:val="32"/>
            <w:szCs w:val="32"/>
            <w:lang w:eastAsia="ja-JP"/>
          </w:rPr>
          <w:t>Zo willen we samenkomen, met alle mensen van goede wil die met elkaar om vrede en gerechtigheid bidden.</w:t>
        </w:r>
      </w:hyperlink>
    </w:p>
    <w:p w:rsidR="00DA0DB7" w:rsidRDefault="00DA0DB7">
      <w:pPr>
        <w:widowControl w:val="0"/>
        <w:rPr>
          <w:rFonts w:ascii="Cochin" w:hAnsi="Cochin"/>
          <w:sz w:val="32"/>
          <w:szCs w:val="32"/>
        </w:rPr>
      </w:pPr>
    </w:p>
    <w:p w:rsidR="00DA0DB7" w:rsidRDefault="00000000">
      <w:pPr>
        <w:widowControl w:val="0"/>
        <w:rPr>
          <w:rFonts w:ascii="Cochin" w:hAnsi="Cochin" w:cs="Helvetica"/>
          <w:sz w:val="32"/>
          <w:szCs w:val="32"/>
          <w:lang w:eastAsia="ja-JP"/>
        </w:rPr>
      </w:pPr>
      <w:r>
        <w:rPr>
          <w:rFonts w:ascii="Cochin" w:hAnsi="Cochin" w:cs="Helvetica"/>
          <w:sz w:val="32"/>
          <w:szCs w:val="32"/>
          <w:lang w:eastAsia="ja-JP"/>
        </w:rPr>
        <w:t xml:space="preserve">De gebedsdienst begint na het slaan van de klok van zeven uur ’s van de </w:t>
      </w:r>
      <w:proofErr w:type="spellStart"/>
      <w:r>
        <w:rPr>
          <w:rFonts w:ascii="Cochin" w:hAnsi="Cochin" w:cs="Helvetica"/>
          <w:sz w:val="32"/>
          <w:szCs w:val="32"/>
          <w:lang w:eastAsia="ja-JP"/>
        </w:rPr>
        <w:t>Hobbe</w:t>
      </w:r>
      <w:proofErr w:type="spellEnd"/>
      <w:r>
        <w:rPr>
          <w:rFonts w:ascii="Cochin" w:hAnsi="Cochin" w:cs="Helvetica"/>
          <w:sz w:val="32"/>
          <w:szCs w:val="32"/>
          <w:lang w:eastAsia="ja-JP"/>
        </w:rPr>
        <w:t xml:space="preserve"> van </w:t>
      </w:r>
      <w:proofErr w:type="spellStart"/>
      <w:r>
        <w:rPr>
          <w:rFonts w:ascii="Cochin" w:hAnsi="Cochin" w:cs="Helvetica"/>
          <w:sz w:val="32"/>
          <w:szCs w:val="32"/>
          <w:lang w:eastAsia="ja-JP"/>
        </w:rPr>
        <w:t>Baerdt</w:t>
      </w:r>
      <w:proofErr w:type="spellEnd"/>
      <w:r>
        <w:rPr>
          <w:rFonts w:ascii="Cochin" w:hAnsi="Cochin" w:cs="Helvetica"/>
          <w:sz w:val="32"/>
          <w:szCs w:val="32"/>
          <w:lang w:eastAsia="ja-JP"/>
        </w:rPr>
        <w:t xml:space="preserve"> </w:t>
      </w:r>
      <w:proofErr w:type="spellStart"/>
      <w:r>
        <w:rPr>
          <w:rFonts w:ascii="Cochin" w:hAnsi="Cochin" w:cs="Helvetica"/>
          <w:sz w:val="32"/>
          <w:szCs w:val="32"/>
          <w:lang w:eastAsia="ja-JP"/>
        </w:rPr>
        <w:t>Tsjerke</w:t>
      </w:r>
      <w:proofErr w:type="spellEnd"/>
      <w:r>
        <w:rPr>
          <w:rFonts w:ascii="Cochin" w:hAnsi="Cochin" w:cs="Helvetica"/>
          <w:sz w:val="32"/>
          <w:szCs w:val="32"/>
          <w:lang w:eastAsia="ja-JP"/>
        </w:rPr>
        <w:t xml:space="preserve"> avonds met een welkom, een lezing, gezamenlijk bidden en zingen, het aansteken van kaarsen.</w:t>
      </w:r>
    </w:p>
    <w:p w:rsidR="00DA0DB7" w:rsidRDefault="00000000">
      <w:pPr>
        <w:widowControl w:val="0"/>
        <w:rPr>
          <w:rFonts w:ascii="Cochin" w:hAnsi="Cochin" w:cs="Helvetica"/>
          <w:sz w:val="32"/>
          <w:szCs w:val="32"/>
          <w:lang w:eastAsia="ja-JP"/>
        </w:rPr>
      </w:pPr>
      <w:r>
        <w:rPr>
          <w:rFonts w:ascii="Cochin" w:hAnsi="Cochin" w:cs="Helvetica"/>
          <w:sz w:val="32"/>
          <w:szCs w:val="32"/>
          <w:lang w:eastAsia="ja-JP"/>
        </w:rPr>
        <w:t>Het avondgebed duurt niet lang, ongeveer 25 minuten trekken we er voor uit.</w:t>
      </w:r>
    </w:p>
    <w:p w:rsidR="00DA0DB7" w:rsidRDefault="00DA0DB7">
      <w:pPr>
        <w:widowControl w:val="0"/>
        <w:rPr>
          <w:rFonts w:ascii="Cochin" w:hAnsi="Cochin"/>
          <w:sz w:val="32"/>
          <w:szCs w:val="32"/>
        </w:rPr>
      </w:pPr>
    </w:p>
    <w:p w:rsidR="00DA0DB7" w:rsidRDefault="00000000">
      <w:pPr>
        <w:widowControl w:val="0"/>
      </w:pPr>
      <w:r>
        <w:rPr>
          <w:rFonts w:ascii="Cochin" w:hAnsi="Cochin" w:cs="Helvetica"/>
          <w:b/>
          <w:sz w:val="32"/>
          <w:szCs w:val="32"/>
          <w:lang w:eastAsia="ja-JP"/>
        </w:rPr>
        <w:t>Iedere woensdagavond in de RK H. Mattheus. Aanvang 19.00 uur.</w:t>
      </w:r>
    </w:p>
    <w:p w:rsidR="00DA0DB7" w:rsidRDefault="00000000">
      <w:pPr>
        <w:widowControl w:val="0"/>
        <w:rPr>
          <w:rFonts w:ascii="Cochin" w:hAnsi="Cochin" w:cs="Helvetica"/>
          <w:b/>
          <w:sz w:val="32"/>
          <w:szCs w:val="32"/>
          <w:lang w:eastAsia="ja-JP"/>
        </w:rPr>
      </w:pPr>
      <w:r>
        <w:rPr>
          <w:rFonts w:ascii="Cochin" w:hAnsi="Cochin" w:cs="Helvetica"/>
          <w:b/>
          <w:sz w:val="32"/>
          <w:szCs w:val="32"/>
          <w:lang w:eastAsia="ja-JP"/>
        </w:rPr>
        <w:t>(</w:t>
      </w:r>
      <w:proofErr w:type="gramStart"/>
      <w:r>
        <w:rPr>
          <w:rFonts w:ascii="Cochin" w:hAnsi="Cochin" w:cs="Helvetica"/>
          <w:b/>
          <w:sz w:val="32"/>
          <w:szCs w:val="32"/>
          <w:lang w:eastAsia="ja-JP"/>
        </w:rPr>
        <w:t>ingang</w:t>
      </w:r>
      <w:proofErr w:type="gramEnd"/>
      <w:r>
        <w:rPr>
          <w:rFonts w:ascii="Cochin" w:hAnsi="Cochin" w:cs="Helvetica"/>
          <w:b/>
          <w:sz w:val="32"/>
          <w:szCs w:val="32"/>
          <w:lang w:eastAsia="ja-JP"/>
        </w:rPr>
        <w:t xml:space="preserve"> </w:t>
      </w:r>
      <w:proofErr w:type="spellStart"/>
      <w:r>
        <w:rPr>
          <w:rFonts w:ascii="Cochin" w:hAnsi="Cochin" w:cs="Helvetica"/>
          <w:b/>
          <w:sz w:val="32"/>
          <w:szCs w:val="32"/>
          <w:lang w:eastAsia="ja-JP"/>
        </w:rPr>
        <w:t>Mattheushûs</w:t>
      </w:r>
      <w:proofErr w:type="spellEnd"/>
      <w:r>
        <w:rPr>
          <w:rFonts w:ascii="Cochin" w:hAnsi="Cochin" w:cs="Helvetica"/>
          <w:b/>
          <w:sz w:val="32"/>
          <w:szCs w:val="32"/>
          <w:lang w:eastAsia="ja-JP"/>
        </w:rPr>
        <w:t>).</w:t>
      </w:r>
    </w:p>
    <w:p w:rsidR="00DA0DB7" w:rsidRDefault="00DA0DB7">
      <w:pPr>
        <w:widowControl w:val="0"/>
        <w:rPr>
          <w:rFonts w:ascii="Cochin" w:hAnsi="Cochin"/>
          <w:sz w:val="32"/>
          <w:szCs w:val="32"/>
        </w:rPr>
      </w:pPr>
    </w:p>
    <w:p w:rsidR="00DA0DB7" w:rsidRDefault="00DA0DB7">
      <w:pPr>
        <w:widowControl w:val="0"/>
        <w:rPr>
          <w:rFonts w:ascii="Cochin" w:hAnsi="Cochin"/>
          <w:sz w:val="32"/>
          <w:szCs w:val="32"/>
        </w:rPr>
      </w:pPr>
    </w:p>
    <w:p w:rsidR="00DA0DB7" w:rsidRDefault="00DA0DB7">
      <w:pPr>
        <w:widowControl w:val="0"/>
        <w:rPr>
          <w:rFonts w:ascii="Cochin" w:hAnsi="Cochin"/>
          <w:sz w:val="32"/>
          <w:szCs w:val="32"/>
        </w:rPr>
      </w:pPr>
    </w:p>
    <w:p w:rsidR="00DA0DB7" w:rsidRDefault="00DA0DB7">
      <w:pPr>
        <w:widowControl w:val="0"/>
        <w:rPr>
          <w:rFonts w:ascii="Cochin" w:hAnsi="Cochin"/>
          <w:sz w:val="32"/>
          <w:szCs w:val="32"/>
        </w:rPr>
      </w:pPr>
    </w:p>
    <w:p w:rsidR="00DA0DB7" w:rsidRDefault="00000000">
      <w:pPr>
        <w:widowControl w:val="0"/>
        <w:rPr>
          <w:rFonts w:ascii="Cochin" w:hAnsi="Cochin"/>
          <w:sz w:val="32"/>
          <w:szCs w:val="32"/>
        </w:rPr>
      </w:pPr>
      <w:r>
        <w:rPr>
          <w:noProof/>
        </w:rPr>
        <w:drawing>
          <wp:anchor distT="0" distB="0" distL="0" distR="0" simplePos="0" relativeHeight="4" behindDoc="0" locked="0" layoutInCell="0" allowOverlap="1">
            <wp:simplePos x="0" y="0"/>
            <wp:positionH relativeFrom="column">
              <wp:posOffset>61595</wp:posOffset>
            </wp:positionH>
            <wp:positionV relativeFrom="paragraph">
              <wp:posOffset>97155</wp:posOffset>
            </wp:positionV>
            <wp:extent cx="2857500" cy="2857500"/>
            <wp:effectExtent l="0" t="0" r="0" b="0"/>
            <wp:wrapSquare wrapText="largest"/>
            <wp:docPr id="3" name="Afbeeld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3"/>
                    <pic:cNvPicPr>
                      <a:picLocks noChangeAspect="1" noChangeArrowheads="1"/>
                    </pic:cNvPicPr>
                  </pic:nvPicPr>
                  <pic:blipFill>
                    <a:blip r:embed="rId7"/>
                    <a:stretch>
                      <a:fillRect/>
                    </a:stretch>
                  </pic:blipFill>
                  <pic:spPr bwMode="auto">
                    <a:xfrm>
                      <a:off x="0" y="0"/>
                      <a:ext cx="2857500" cy="2857500"/>
                    </a:xfrm>
                    <a:prstGeom prst="rect">
                      <a:avLst/>
                    </a:prstGeom>
                  </pic:spPr>
                </pic:pic>
              </a:graphicData>
            </a:graphic>
          </wp:anchor>
        </w:drawing>
      </w:r>
      <w:r>
        <w:rPr>
          <w:rFonts w:ascii="Helvetica" w:hAnsi="Helvetica"/>
          <w:color w:val="000000"/>
          <w:sz w:val="22"/>
        </w:rPr>
        <w:t xml:space="preserve"> </w:t>
      </w:r>
    </w:p>
    <w:p w:rsidR="00DA0DB7" w:rsidRDefault="00DA0DB7">
      <w:pPr>
        <w:widowControl w:val="0"/>
        <w:rPr>
          <w:rFonts w:ascii="Cochin" w:hAnsi="Cochin"/>
          <w:sz w:val="32"/>
          <w:szCs w:val="32"/>
        </w:rPr>
      </w:pPr>
    </w:p>
    <w:p w:rsidR="00DA0DB7" w:rsidRDefault="00DA0DB7">
      <w:pPr>
        <w:widowControl w:val="0"/>
        <w:rPr>
          <w:rFonts w:ascii="Cochin" w:hAnsi="Cochin"/>
          <w:sz w:val="32"/>
          <w:szCs w:val="32"/>
        </w:rPr>
      </w:pPr>
    </w:p>
    <w:p w:rsidR="00DA0DB7" w:rsidRDefault="00DA0DB7">
      <w:pPr>
        <w:widowControl w:val="0"/>
        <w:rPr>
          <w:rFonts w:ascii="Cochin" w:hAnsi="Cochin"/>
          <w:sz w:val="32"/>
          <w:szCs w:val="32"/>
        </w:rPr>
      </w:pPr>
    </w:p>
    <w:p w:rsidR="00DA0DB7" w:rsidRDefault="00DA0DB7">
      <w:pPr>
        <w:rPr>
          <w:rFonts w:ascii="Cochin" w:hAnsi="Cochin"/>
          <w:sz w:val="32"/>
          <w:szCs w:val="32"/>
        </w:rPr>
      </w:pPr>
    </w:p>
    <w:p w:rsidR="00DA0DB7" w:rsidRDefault="00DA0DB7">
      <w:pPr>
        <w:rPr>
          <w:rFonts w:ascii="Cochin" w:hAnsi="Cochin"/>
          <w:sz w:val="32"/>
          <w:szCs w:val="32"/>
        </w:rPr>
      </w:pPr>
    </w:p>
    <w:p w:rsidR="00DA0DB7" w:rsidRDefault="00DA0DB7">
      <w:pPr>
        <w:rPr>
          <w:b/>
          <w:color w:val="000000"/>
        </w:rPr>
      </w:pPr>
    </w:p>
    <w:p w:rsidR="00DA0DB7" w:rsidRDefault="00DA0DB7">
      <w:pPr>
        <w:rPr>
          <w:b/>
          <w:color w:val="000000"/>
        </w:rPr>
      </w:pPr>
    </w:p>
    <w:p w:rsidR="00DA0DB7" w:rsidRDefault="00DA0DB7">
      <w:pPr>
        <w:rPr>
          <w:b/>
          <w:color w:val="000000"/>
        </w:rPr>
      </w:pPr>
    </w:p>
    <w:p w:rsidR="00DA0DB7" w:rsidRDefault="00DA0DB7">
      <w:pPr>
        <w:rPr>
          <w:b/>
          <w:color w:val="000000"/>
        </w:rPr>
      </w:pPr>
    </w:p>
    <w:p w:rsidR="00DA0DB7" w:rsidRDefault="00DA0DB7">
      <w:pPr>
        <w:rPr>
          <w:b/>
          <w:color w:val="000000"/>
        </w:rPr>
      </w:pPr>
    </w:p>
    <w:p w:rsidR="00DA0DB7" w:rsidRDefault="00DA0DB7">
      <w:pPr>
        <w:rPr>
          <w:b/>
          <w:color w:val="000000"/>
        </w:rPr>
      </w:pPr>
    </w:p>
    <w:p w:rsidR="00DA0DB7" w:rsidRDefault="00DA0DB7">
      <w:pPr>
        <w:rPr>
          <w:b/>
          <w:color w:val="000000"/>
        </w:rPr>
      </w:pPr>
    </w:p>
    <w:p w:rsidR="00DA0DB7" w:rsidRDefault="00DA0DB7">
      <w:pPr>
        <w:rPr>
          <w:b/>
          <w:color w:val="000000"/>
        </w:rPr>
      </w:pPr>
    </w:p>
    <w:p w:rsidR="00DA0DB7" w:rsidRDefault="00DA0DB7">
      <w:pPr>
        <w:rPr>
          <w:b/>
          <w:color w:val="000000"/>
        </w:rPr>
      </w:pPr>
    </w:p>
    <w:p w:rsidR="00DA0DB7" w:rsidRDefault="00DA0DB7">
      <w:pPr>
        <w:rPr>
          <w:b/>
          <w:color w:val="000000"/>
        </w:rPr>
      </w:pPr>
    </w:p>
    <w:p w:rsidR="00DA0DB7" w:rsidRDefault="00000000">
      <w:pPr>
        <w:rPr>
          <w:rFonts w:ascii="Cochin" w:hAnsi="Cochin"/>
          <w:sz w:val="32"/>
          <w:szCs w:val="32"/>
        </w:rPr>
      </w:pPr>
      <w:r>
        <w:rPr>
          <w:rFonts w:ascii="Cochin" w:hAnsi="Cochin"/>
          <w:b/>
          <w:color w:val="000000"/>
          <w:sz w:val="32"/>
          <w:szCs w:val="32"/>
        </w:rPr>
        <w:t>Jubeljaar “Pelgrims van Hoop”</w:t>
      </w:r>
    </w:p>
    <w:p w:rsidR="00DA0DB7" w:rsidRDefault="00DA0DB7">
      <w:pPr>
        <w:rPr>
          <w:b/>
          <w:color w:val="000000"/>
        </w:rPr>
      </w:pPr>
    </w:p>
    <w:p w:rsidR="00DA0DB7" w:rsidRDefault="00000000">
      <w:pPr>
        <w:rPr>
          <w:rFonts w:ascii="Cochin" w:hAnsi="Cochin"/>
          <w:sz w:val="32"/>
          <w:szCs w:val="32"/>
        </w:rPr>
      </w:pPr>
      <w:r>
        <w:rPr>
          <w:rFonts w:ascii="Cochin" w:hAnsi="Cochin"/>
          <w:color w:val="000000"/>
          <w:sz w:val="32"/>
          <w:szCs w:val="32"/>
        </w:rPr>
        <w:t>In 2025 viert de Rooms-Katholieke Kerk een jubeljaar. Het thema van dit jaar is ‘Pelgrims van Hoop’. Hoe kunnen we perspectief, hoop bieden, anders dan de wereld, onze maatschappij dat in doorsnee doet of denkt dat het goed is?</w:t>
      </w:r>
    </w:p>
    <w:p w:rsidR="00DA0DB7" w:rsidRDefault="00000000">
      <w:pPr>
        <w:rPr>
          <w:rFonts w:ascii="Cochin" w:hAnsi="Cochin"/>
          <w:sz w:val="32"/>
          <w:szCs w:val="32"/>
        </w:rPr>
      </w:pPr>
      <w:r>
        <w:rPr>
          <w:rFonts w:ascii="Cochin" w:hAnsi="Cochin"/>
          <w:color w:val="000000"/>
          <w:sz w:val="32"/>
          <w:szCs w:val="32"/>
        </w:rPr>
        <w:lastRenderedPageBreak/>
        <w:t>Elke 25 jaar houdt de Kerk een jubeljaar en is een oude traditie om schoon schip te maken en met nieuwe energie de toekomst tegemoet te gaan. Het Bijbelse jubeljaar is een gebod in de wet van Mozes betreffende beheer en eigendom van land in het Land van Israël (Leviticus 25:8-55). In het jubeljaar werden slaven en gevangenen vrijgelaten, schulden kwijtgescholden en land aan de rechtmatige eigenaar teruggegeven.</w:t>
      </w:r>
    </w:p>
    <w:p w:rsidR="00DA0DB7" w:rsidRDefault="00000000">
      <w:pPr>
        <w:rPr>
          <w:rFonts w:ascii="Cochin" w:hAnsi="Cochin"/>
          <w:sz w:val="32"/>
          <w:szCs w:val="32"/>
        </w:rPr>
      </w:pPr>
      <w:r>
        <w:rPr>
          <w:rFonts w:ascii="Cochin" w:hAnsi="Cochin"/>
          <w:color w:val="000000"/>
          <w:sz w:val="32"/>
          <w:szCs w:val="32"/>
        </w:rPr>
        <w:t xml:space="preserve">In deze studieavond geeft Dominicus </w:t>
      </w:r>
      <w:proofErr w:type="spellStart"/>
      <w:r>
        <w:rPr>
          <w:rFonts w:ascii="Cochin" w:hAnsi="Cochin"/>
          <w:color w:val="000000"/>
          <w:sz w:val="32"/>
          <w:szCs w:val="32"/>
        </w:rPr>
        <w:t>Kamsma</w:t>
      </w:r>
      <w:proofErr w:type="spellEnd"/>
      <w:r>
        <w:rPr>
          <w:rFonts w:ascii="Cochin" w:hAnsi="Cochin"/>
          <w:color w:val="000000"/>
          <w:sz w:val="32"/>
          <w:szCs w:val="32"/>
        </w:rPr>
        <w:t xml:space="preserve"> OP een inleiding over de betekenis van het jubeljaar in deze tijd. Thema’s die daarbij aan de orde komen zijn: slavernij van de vrije markt, vrijheid, (her)verdeling van rijkdom en bezit, hoop bieden.</w:t>
      </w:r>
    </w:p>
    <w:p w:rsidR="00DA0DB7" w:rsidRDefault="00DA0DB7">
      <w:pPr>
        <w:rPr>
          <w:color w:val="000000"/>
        </w:rPr>
      </w:pPr>
    </w:p>
    <w:p w:rsidR="00DA0DB7" w:rsidRDefault="00000000">
      <w:pPr>
        <w:rPr>
          <w:rFonts w:ascii="Cochin" w:hAnsi="Cochin"/>
          <w:sz w:val="32"/>
          <w:szCs w:val="32"/>
        </w:rPr>
      </w:pPr>
      <w:r>
        <w:rPr>
          <w:rFonts w:ascii="Cochin" w:hAnsi="Cochin"/>
          <w:color w:val="000000"/>
          <w:sz w:val="32"/>
          <w:szCs w:val="32"/>
        </w:rPr>
        <w:t xml:space="preserve">Plaats: </w:t>
      </w:r>
      <w:proofErr w:type="spellStart"/>
      <w:r>
        <w:rPr>
          <w:rFonts w:ascii="Cochin" w:hAnsi="Cochin"/>
          <w:color w:val="000000"/>
          <w:sz w:val="32"/>
          <w:szCs w:val="32"/>
        </w:rPr>
        <w:t>Mattheushûs</w:t>
      </w:r>
      <w:proofErr w:type="spellEnd"/>
    </w:p>
    <w:p w:rsidR="00DA0DB7" w:rsidRDefault="00000000">
      <w:pPr>
        <w:rPr>
          <w:rFonts w:ascii="Cochin" w:hAnsi="Cochin"/>
          <w:sz w:val="32"/>
          <w:szCs w:val="32"/>
        </w:rPr>
      </w:pPr>
      <w:r>
        <w:rPr>
          <w:rFonts w:ascii="Cochin" w:hAnsi="Cochin"/>
          <w:color w:val="000000"/>
          <w:sz w:val="32"/>
          <w:szCs w:val="32"/>
        </w:rPr>
        <w:t>Datum: Woensdagavond 12 februari 2025</w:t>
      </w:r>
    </w:p>
    <w:p w:rsidR="00DA0DB7" w:rsidRDefault="00000000">
      <w:pPr>
        <w:rPr>
          <w:rFonts w:ascii="Cochin" w:hAnsi="Cochin"/>
          <w:sz w:val="32"/>
          <w:szCs w:val="32"/>
        </w:rPr>
      </w:pPr>
      <w:r>
        <w:rPr>
          <w:rFonts w:ascii="Cochin" w:hAnsi="Cochin"/>
          <w:color w:val="000000"/>
          <w:sz w:val="32"/>
          <w:szCs w:val="32"/>
        </w:rPr>
        <w:t>Aanvang: 20.00 uur.</w:t>
      </w:r>
    </w:p>
    <w:p w:rsidR="00DA0DB7" w:rsidRDefault="00000000">
      <w:pPr>
        <w:rPr>
          <w:rFonts w:ascii="Cochin" w:hAnsi="Cochin"/>
          <w:sz w:val="32"/>
          <w:szCs w:val="32"/>
        </w:rPr>
      </w:pPr>
      <w:r>
        <w:rPr>
          <w:rFonts w:ascii="Cochin" w:hAnsi="Cochin"/>
          <w:color w:val="000000"/>
          <w:sz w:val="32"/>
          <w:szCs w:val="32"/>
        </w:rPr>
        <w:t xml:space="preserve">Inleider: Dominicus </w:t>
      </w:r>
      <w:proofErr w:type="spellStart"/>
      <w:r>
        <w:rPr>
          <w:rFonts w:ascii="Cochin" w:hAnsi="Cochin"/>
          <w:color w:val="000000"/>
          <w:sz w:val="32"/>
          <w:szCs w:val="32"/>
        </w:rPr>
        <w:t>Kamsma</w:t>
      </w:r>
      <w:proofErr w:type="spellEnd"/>
      <w:r>
        <w:rPr>
          <w:rFonts w:ascii="Cochin" w:hAnsi="Cochin"/>
          <w:color w:val="000000"/>
          <w:sz w:val="32"/>
          <w:szCs w:val="32"/>
        </w:rPr>
        <w:t xml:space="preserve"> OP</w:t>
      </w:r>
    </w:p>
    <w:p w:rsidR="00DA0DB7" w:rsidRDefault="00000000">
      <w:pPr>
        <w:rPr>
          <w:rFonts w:ascii="Cochin" w:hAnsi="Cochin"/>
          <w:sz w:val="32"/>
          <w:szCs w:val="32"/>
        </w:rPr>
      </w:pPr>
      <w:r>
        <w:rPr>
          <w:rFonts w:ascii="Cochin" w:hAnsi="Cochin"/>
          <w:color w:val="000000"/>
          <w:sz w:val="32"/>
          <w:szCs w:val="32"/>
        </w:rPr>
        <w:t xml:space="preserve">Opgave: </w:t>
      </w:r>
      <w:proofErr w:type="spellStart"/>
      <w:r>
        <w:rPr>
          <w:rFonts w:ascii="Cochin" w:hAnsi="Cochin"/>
          <w:color w:val="000000"/>
          <w:sz w:val="32"/>
          <w:szCs w:val="32"/>
        </w:rPr>
        <w:t>Obe</w:t>
      </w:r>
      <w:proofErr w:type="spellEnd"/>
      <w:r>
        <w:rPr>
          <w:rFonts w:ascii="Cochin" w:hAnsi="Cochin"/>
          <w:color w:val="000000"/>
          <w:sz w:val="32"/>
          <w:szCs w:val="32"/>
        </w:rPr>
        <w:t xml:space="preserve"> Bruinsma, 06 4230 4476</w:t>
      </w:r>
    </w:p>
    <w:p w:rsidR="00DA0DB7" w:rsidRDefault="00DA0DB7">
      <w:pPr>
        <w:rPr>
          <w:rFonts w:ascii="Cochin" w:hAnsi="Cochin"/>
          <w:sz w:val="32"/>
          <w:szCs w:val="32"/>
        </w:rPr>
      </w:pPr>
    </w:p>
    <w:p w:rsidR="00DA0DB7" w:rsidRDefault="00DA0DB7">
      <w:pPr>
        <w:rPr>
          <w:rFonts w:ascii="Cochin" w:hAnsi="Cochin"/>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DA0DB7">
      <w:pPr>
        <w:rPr>
          <w:rFonts w:ascii="Verdana" w:hAnsi="Verdana"/>
          <w:sz w:val="32"/>
          <w:szCs w:val="32"/>
        </w:rPr>
      </w:pPr>
    </w:p>
    <w:p w:rsidR="00DA0DB7" w:rsidRDefault="00000000">
      <w:pPr>
        <w:rPr>
          <w:rFonts w:ascii="Verdana" w:hAnsi="Verdana"/>
          <w:sz w:val="32"/>
          <w:szCs w:val="32"/>
        </w:rPr>
      </w:pPr>
      <w:r>
        <w:rPr>
          <w:rFonts w:ascii="Verdana" w:hAnsi="Verdana"/>
          <w:sz w:val="32"/>
          <w:szCs w:val="32"/>
        </w:rPr>
        <w:t>De vlieger en de vanger: BOEKBESPREKING</w:t>
      </w:r>
    </w:p>
    <w:p w:rsidR="00DA0DB7" w:rsidRDefault="00DA0DB7">
      <w:pPr>
        <w:rPr>
          <w:rFonts w:ascii="Verdana" w:hAnsi="Verdana"/>
          <w:sz w:val="32"/>
          <w:szCs w:val="32"/>
        </w:rPr>
      </w:pPr>
    </w:p>
    <w:p w:rsidR="00DA0DB7" w:rsidRDefault="00000000">
      <w:pPr>
        <w:rPr>
          <w:rFonts w:ascii="Verdana" w:hAnsi="Verdana"/>
          <w:sz w:val="32"/>
          <w:szCs w:val="32"/>
        </w:rPr>
      </w:pPr>
      <w:r>
        <w:rPr>
          <w:rFonts w:ascii="Verdana" w:hAnsi="Verdana"/>
          <w:sz w:val="32"/>
          <w:szCs w:val="32"/>
        </w:rPr>
        <w:t>Henri Nouwen</w:t>
      </w:r>
    </w:p>
    <w:p w:rsidR="00DA0DB7" w:rsidRDefault="00DA0DB7">
      <w:pPr>
        <w:rPr>
          <w:rFonts w:ascii="Verdana" w:hAnsi="Verdana"/>
          <w:sz w:val="32"/>
          <w:szCs w:val="32"/>
        </w:rPr>
      </w:pPr>
    </w:p>
    <w:p w:rsidR="00DA0DB7" w:rsidRDefault="00000000">
      <w:pPr>
        <w:rPr>
          <w:rFonts w:ascii="Verdana" w:hAnsi="Verdana"/>
          <w:sz w:val="32"/>
          <w:szCs w:val="32"/>
        </w:rPr>
      </w:pPr>
      <w:r>
        <w:rPr>
          <w:rFonts w:ascii="Verdana" w:hAnsi="Verdana"/>
          <w:noProof/>
          <w:sz w:val="32"/>
          <w:szCs w:val="32"/>
        </w:rPr>
        <w:drawing>
          <wp:anchor distT="0" distB="0" distL="0" distR="0" simplePos="0" relativeHeight="5" behindDoc="0" locked="0" layoutInCell="0" allowOverlap="1">
            <wp:simplePos x="0" y="0"/>
            <wp:positionH relativeFrom="column">
              <wp:posOffset>-97155</wp:posOffset>
            </wp:positionH>
            <wp:positionV relativeFrom="paragraph">
              <wp:posOffset>120015</wp:posOffset>
            </wp:positionV>
            <wp:extent cx="4581525" cy="4850130"/>
            <wp:effectExtent l="0" t="0" r="0" b="0"/>
            <wp:wrapSquare wrapText="largest"/>
            <wp:docPr id="4" name="Afbeeld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4"/>
                    <pic:cNvPicPr>
                      <a:picLocks noChangeAspect="1" noChangeArrowheads="1"/>
                    </pic:cNvPicPr>
                  </pic:nvPicPr>
                  <pic:blipFill>
                    <a:blip r:embed="rId8"/>
                    <a:stretch>
                      <a:fillRect/>
                    </a:stretch>
                  </pic:blipFill>
                  <pic:spPr bwMode="auto">
                    <a:xfrm>
                      <a:off x="0" y="0"/>
                      <a:ext cx="4581525" cy="4850130"/>
                    </a:xfrm>
                    <a:prstGeom prst="rect">
                      <a:avLst/>
                    </a:prstGeom>
                  </pic:spPr>
                </pic:pic>
              </a:graphicData>
            </a:graphic>
          </wp:anchor>
        </w:drawing>
      </w:r>
    </w:p>
    <w:p w:rsidR="00DA0DB7" w:rsidRDefault="00DA0DB7">
      <w:pPr>
        <w:rPr>
          <w:rFonts w:ascii="Verdana" w:hAnsi="Verdana"/>
          <w:sz w:val="32"/>
          <w:szCs w:val="32"/>
        </w:rPr>
      </w:pPr>
    </w:p>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DA0DB7"/>
    <w:p w:rsidR="00DA0DB7" w:rsidRDefault="00000000">
      <w:pPr>
        <w:rPr>
          <w:rFonts w:ascii="Verdana" w:hAnsi="Verdana"/>
          <w:sz w:val="30"/>
          <w:szCs w:val="30"/>
        </w:rPr>
      </w:pPr>
      <w:proofErr w:type="spellStart"/>
      <w:r>
        <w:rPr>
          <w:rFonts w:ascii="Verdana" w:hAnsi="Verdana"/>
          <w:sz w:val="30"/>
          <w:szCs w:val="30"/>
        </w:rPr>
        <w:t>Lapershoek</w:t>
      </w:r>
      <w:proofErr w:type="spellEnd"/>
      <w:r>
        <w:rPr>
          <w:rFonts w:ascii="Verdana" w:hAnsi="Verdana"/>
          <w:sz w:val="30"/>
          <w:szCs w:val="30"/>
        </w:rPr>
        <w:t xml:space="preserve">, zo heet het hotel aan de invalsweg van Hilversum. Eindeloos vaak ben ik </w:t>
      </w:r>
      <w:proofErr w:type="gramStart"/>
      <w:r>
        <w:rPr>
          <w:rFonts w:ascii="Verdana" w:hAnsi="Verdana"/>
          <w:sz w:val="30"/>
          <w:szCs w:val="30"/>
        </w:rPr>
        <w:t>daar langs</w:t>
      </w:r>
      <w:proofErr w:type="gramEnd"/>
      <w:r>
        <w:rPr>
          <w:rFonts w:ascii="Verdana" w:hAnsi="Verdana"/>
          <w:sz w:val="30"/>
          <w:szCs w:val="30"/>
        </w:rPr>
        <w:t xml:space="preserve"> gereden op weg naar mijn werk bij de televisie. En nooit, helemaal nooit heb ik me </w:t>
      </w:r>
      <w:r>
        <w:rPr>
          <w:rFonts w:ascii="Verdana" w:hAnsi="Verdana"/>
          <w:sz w:val="30"/>
          <w:szCs w:val="30"/>
        </w:rPr>
        <w:lastRenderedPageBreak/>
        <w:t xml:space="preserve">gerealiseerd dat dit de plek is waar de meest bekende Nederlandse auteur over spiritualiteit een hartaanval kreeg en uit het raam getakeld moest worden voor nadere zorg in het plaatselijke ziekenhuis. Dat luistert naar de naam </w:t>
      </w:r>
      <w:proofErr w:type="spellStart"/>
      <w:r>
        <w:rPr>
          <w:rFonts w:ascii="Verdana" w:hAnsi="Verdana"/>
          <w:sz w:val="30"/>
          <w:szCs w:val="30"/>
        </w:rPr>
        <w:t>Tergooi</w:t>
      </w:r>
      <w:proofErr w:type="spellEnd"/>
      <w:r>
        <w:rPr>
          <w:rFonts w:ascii="Verdana" w:hAnsi="Verdana"/>
          <w:sz w:val="30"/>
          <w:szCs w:val="30"/>
        </w:rPr>
        <w:t xml:space="preserve">. En ook daar ben ik meer dan eens geweest, als patiënt en als bezoeker. En nooit heb ik ook maar een seconde beseft dat deze auteur daar is gestorven, alweer 28 jaar geleden. Ik heb het over Henri Nouwen, priester van het aartsbisdom Utrecht, carrière gemaakt aan Amerikaanse Universiteiten en </w:t>
      </w:r>
    </w:p>
    <w:p w:rsidR="00DA0DB7" w:rsidRDefault="00DA0DB7"/>
    <w:p w:rsidR="00DA0DB7" w:rsidRDefault="00000000">
      <w:pPr>
        <w:rPr>
          <w:rFonts w:ascii="Verdana" w:hAnsi="Verdana"/>
          <w:sz w:val="30"/>
          <w:szCs w:val="30"/>
        </w:rPr>
      </w:pPr>
      <w:proofErr w:type="gramStart"/>
      <w:r>
        <w:rPr>
          <w:rFonts w:ascii="Verdana" w:hAnsi="Verdana"/>
          <w:sz w:val="30"/>
          <w:szCs w:val="30"/>
        </w:rPr>
        <w:t>wereldberoemd</w:t>
      </w:r>
      <w:proofErr w:type="gramEnd"/>
      <w:r>
        <w:rPr>
          <w:rFonts w:ascii="Verdana" w:hAnsi="Verdana"/>
          <w:sz w:val="30"/>
          <w:szCs w:val="30"/>
        </w:rPr>
        <w:t xml:space="preserve"> geworden door zijn leven te midden van mensen met een geestelijke handicap in Toronto. Daar mocht hij ervaren dat hij niet alleen de oudste zoon was, maar ook de verloren zoon en de vader. Zijn leven met mensen als Adam gaven hem voor het eerst het gevoel ook een vader te zijn en thuis te komen. Zijn bestsellers zijn vanuit deze ervaringen geschreven en hebben miljoenen in de wereld getroost omdat iedereen zich daarin herkent. We zijn allemaal wel eens de oudste zoon of dochter, de verloren zoon of dochter en tenslotte ook vader of moeder zonder dat je dit biologisch bent. Ik schrijf dit allemaal omdat ik in de dagen rond Pasen de drukproeven van zijn laatste boek las. Dat verschijnt postuum, 28 jaar na zijn dood. En ook deze unieke uitgave gaat niet alleen over Henri Nouwen en zijn liefde voor </w:t>
      </w:r>
      <w:proofErr w:type="spellStart"/>
      <w:r>
        <w:rPr>
          <w:rFonts w:ascii="Verdana" w:hAnsi="Verdana"/>
          <w:sz w:val="30"/>
          <w:szCs w:val="30"/>
        </w:rPr>
        <w:t>trapeze-artiesten</w:t>
      </w:r>
      <w:proofErr w:type="spellEnd"/>
      <w:r>
        <w:rPr>
          <w:rFonts w:ascii="Verdana" w:hAnsi="Verdana"/>
          <w:sz w:val="30"/>
          <w:szCs w:val="30"/>
        </w:rPr>
        <w:t xml:space="preserve">, maar ook en vooral over ons allemaal. In de jaren voor zijn dood ging hij graag naar het circus en raakte daar gefascineerd door de vlieger en de vanger in het trapezenummer. Daarover maakte hij aantekeningen. En die zijn gebundeld in een boek. Op die manier leeft Henri Nouwen meer dan ooit voort, want hij leert ons: als je valt of vliegt in het leven, wees niet bang en geef je over, want er is altijd iemand die je vangt. Dat was aan het einde van zijn leven de Hilversumse brandweer die hem uit het raam bij </w:t>
      </w:r>
      <w:proofErr w:type="spellStart"/>
      <w:r>
        <w:rPr>
          <w:rFonts w:ascii="Verdana" w:hAnsi="Verdana"/>
          <w:sz w:val="30"/>
          <w:szCs w:val="30"/>
        </w:rPr>
        <w:t>Lapershoek</w:t>
      </w:r>
      <w:proofErr w:type="spellEnd"/>
      <w:r>
        <w:rPr>
          <w:rFonts w:ascii="Verdana" w:hAnsi="Verdana"/>
          <w:sz w:val="30"/>
          <w:szCs w:val="30"/>
        </w:rPr>
        <w:t xml:space="preserve"> takelde. Zo vloog hij zelf naar zijn sterfbed in het ziekenhuis </w:t>
      </w:r>
      <w:proofErr w:type="spellStart"/>
      <w:r>
        <w:rPr>
          <w:rFonts w:ascii="Verdana" w:hAnsi="Verdana"/>
          <w:sz w:val="30"/>
          <w:szCs w:val="30"/>
        </w:rPr>
        <w:t>Tergooi</w:t>
      </w:r>
      <w:proofErr w:type="spellEnd"/>
      <w:r>
        <w:rPr>
          <w:rFonts w:ascii="Verdana" w:hAnsi="Verdana"/>
          <w:sz w:val="30"/>
          <w:szCs w:val="30"/>
        </w:rPr>
        <w:t>, op weg naar de grote vanger, God. En zo geeft hij ons mee: leef met vertrouwen, je mag loslaten, je kunt vliegen. Want de Vanger wacht op je.</w:t>
      </w:r>
    </w:p>
    <w:p w:rsidR="00DA0DB7" w:rsidRDefault="00DA0DB7">
      <w:pPr>
        <w:rPr>
          <w:rFonts w:ascii="Verdana" w:hAnsi="Verdana"/>
          <w:sz w:val="30"/>
          <w:szCs w:val="30"/>
        </w:rPr>
      </w:pPr>
    </w:p>
    <w:p w:rsidR="00DA0DB7" w:rsidRDefault="00000000">
      <w:pPr>
        <w:rPr>
          <w:rFonts w:ascii="Verdana" w:hAnsi="Verdana"/>
          <w:sz w:val="30"/>
          <w:szCs w:val="30"/>
        </w:rPr>
      </w:pPr>
      <w:hyperlink r:id="rId9">
        <w:r>
          <w:rPr>
            <w:rStyle w:val="Internetkoppeling"/>
            <w:rFonts w:ascii="Verdana" w:hAnsi="Verdana"/>
            <w:color w:val="auto"/>
            <w:sz w:val="30"/>
            <w:szCs w:val="30"/>
          </w:rPr>
          <w:t>https://adveniat.nl/product/vlieger-vanger/</w:t>
        </w:r>
      </w:hyperlink>
    </w:p>
    <w:p w:rsidR="00DA0DB7" w:rsidRDefault="00DA0DB7"/>
    <w:p w:rsidR="00DA0DB7" w:rsidRDefault="00000000">
      <w:pPr>
        <w:rPr>
          <w:rFonts w:ascii="Verdana" w:hAnsi="Verdana"/>
          <w:sz w:val="30"/>
          <w:szCs w:val="30"/>
        </w:rPr>
      </w:pPr>
      <w:r>
        <w:rPr>
          <w:rFonts w:ascii="Verdana" w:hAnsi="Verdana"/>
          <w:sz w:val="30"/>
          <w:szCs w:val="30"/>
        </w:rPr>
        <w:lastRenderedPageBreak/>
        <w:t xml:space="preserve">De bijeenkomsten gaan door bij een groep van minimaal 6 personen. Deelnemers schaffen zelf het boek aan De vlieger en de vanger door Henri Nouwen te bestellen bij </w:t>
      </w:r>
      <w:proofErr w:type="spellStart"/>
      <w:r>
        <w:rPr>
          <w:rFonts w:ascii="Verdana" w:hAnsi="Verdana"/>
          <w:sz w:val="30"/>
          <w:szCs w:val="30"/>
        </w:rPr>
        <w:t>Adveniat</w:t>
      </w:r>
      <w:proofErr w:type="spellEnd"/>
      <w:r>
        <w:rPr>
          <w:rFonts w:ascii="Verdana" w:hAnsi="Verdana"/>
          <w:sz w:val="30"/>
          <w:szCs w:val="30"/>
        </w:rPr>
        <w:t xml:space="preserve"> of </w:t>
      </w:r>
      <w:proofErr w:type="gramStart"/>
      <w:r>
        <w:rPr>
          <w:rFonts w:ascii="Verdana" w:hAnsi="Verdana"/>
          <w:sz w:val="30"/>
          <w:szCs w:val="30"/>
        </w:rPr>
        <w:t>bij  Uitgeverij</w:t>
      </w:r>
      <w:proofErr w:type="gramEnd"/>
      <w:r>
        <w:rPr>
          <w:rFonts w:ascii="Verdana" w:hAnsi="Verdana"/>
          <w:sz w:val="30"/>
          <w:szCs w:val="30"/>
        </w:rPr>
        <w:t xml:space="preserve"> Jongbloed. </w:t>
      </w:r>
      <w:proofErr w:type="spellStart"/>
      <w:r>
        <w:rPr>
          <w:rFonts w:ascii="Verdana" w:hAnsi="Verdana"/>
          <w:sz w:val="30"/>
          <w:szCs w:val="30"/>
        </w:rPr>
        <w:t>Celciusweg</w:t>
      </w:r>
      <w:proofErr w:type="spellEnd"/>
      <w:r>
        <w:rPr>
          <w:rFonts w:ascii="Verdana" w:hAnsi="Verdana"/>
          <w:sz w:val="30"/>
          <w:szCs w:val="30"/>
        </w:rPr>
        <w:t xml:space="preserve"> 8912 AM Leeuwarden. Tel:</w:t>
      </w:r>
    </w:p>
    <w:p w:rsidR="00DA0DB7" w:rsidRDefault="00000000">
      <w:pPr>
        <w:rPr>
          <w:rFonts w:ascii="Verdana" w:hAnsi="Verdana"/>
          <w:sz w:val="30"/>
          <w:szCs w:val="30"/>
        </w:rPr>
      </w:pPr>
      <w:r>
        <w:rPr>
          <w:rFonts w:ascii="Verdana" w:hAnsi="Verdana"/>
          <w:sz w:val="30"/>
          <w:szCs w:val="30"/>
        </w:rPr>
        <w:t xml:space="preserve">088 326 3340 kosten” </w:t>
      </w:r>
    </w:p>
    <w:p w:rsidR="00DA0DB7" w:rsidRDefault="00DA0DB7"/>
    <w:p w:rsidR="00DA0DB7" w:rsidRDefault="00DA0DB7"/>
    <w:p w:rsidR="00DA0DB7" w:rsidRDefault="00000000">
      <w:pPr>
        <w:rPr>
          <w:rFonts w:ascii="Verdana" w:hAnsi="Verdana"/>
          <w:sz w:val="30"/>
          <w:szCs w:val="30"/>
        </w:rPr>
      </w:pPr>
      <w:r>
        <w:rPr>
          <w:rFonts w:ascii="Verdana" w:hAnsi="Verdana"/>
          <w:sz w:val="30"/>
          <w:szCs w:val="30"/>
        </w:rPr>
        <w:t xml:space="preserve">Locatie: </w:t>
      </w:r>
      <w:proofErr w:type="spellStart"/>
      <w:r>
        <w:rPr>
          <w:rFonts w:ascii="Verdana" w:hAnsi="Verdana"/>
          <w:sz w:val="30"/>
          <w:szCs w:val="30"/>
        </w:rPr>
        <w:t>Mattheushûs</w:t>
      </w:r>
      <w:proofErr w:type="spellEnd"/>
    </w:p>
    <w:p w:rsidR="00DA0DB7" w:rsidRDefault="00DA0DB7"/>
    <w:p w:rsidR="00DA0DB7" w:rsidRDefault="00000000">
      <w:pPr>
        <w:rPr>
          <w:rFonts w:ascii="Verdana" w:hAnsi="Verdana"/>
          <w:sz w:val="30"/>
          <w:szCs w:val="30"/>
        </w:rPr>
      </w:pPr>
      <w:proofErr w:type="gramStart"/>
      <w:r>
        <w:rPr>
          <w:rFonts w:ascii="Verdana" w:hAnsi="Verdana"/>
          <w:sz w:val="30"/>
          <w:szCs w:val="30"/>
        </w:rPr>
        <w:t xml:space="preserve">Data:   </w:t>
      </w:r>
      <w:proofErr w:type="gramEnd"/>
      <w:r>
        <w:rPr>
          <w:rFonts w:ascii="Verdana" w:hAnsi="Verdana"/>
          <w:sz w:val="30"/>
          <w:szCs w:val="30"/>
        </w:rPr>
        <w:t xml:space="preserve"> 2024: dinsdag 12 november; 1</w:t>
      </w:r>
      <w:r w:rsidR="005F3F6F">
        <w:rPr>
          <w:rFonts w:ascii="Verdana" w:hAnsi="Verdana"/>
          <w:sz w:val="30"/>
          <w:szCs w:val="30"/>
        </w:rPr>
        <w:t>0</w:t>
      </w:r>
      <w:r>
        <w:rPr>
          <w:rFonts w:ascii="Verdana" w:hAnsi="Verdana"/>
          <w:sz w:val="30"/>
          <w:szCs w:val="30"/>
        </w:rPr>
        <w:t xml:space="preserve"> december</w:t>
      </w:r>
    </w:p>
    <w:p w:rsidR="00DA0DB7" w:rsidRDefault="00000000">
      <w:pPr>
        <w:rPr>
          <w:rFonts w:ascii="Verdana" w:hAnsi="Verdana"/>
          <w:sz w:val="30"/>
          <w:szCs w:val="30"/>
        </w:rPr>
      </w:pPr>
      <w:r>
        <w:rPr>
          <w:rFonts w:ascii="Verdana" w:hAnsi="Verdana"/>
          <w:sz w:val="30"/>
          <w:szCs w:val="30"/>
        </w:rPr>
        <w:tab/>
        <w:t xml:space="preserve">      2025: dinsdag 14 januari en 11 februari</w:t>
      </w:r>
    </w:p>
    <w:p w:rsidR="00DA0DB7" w:rsidRDefault="00000000">
      <w:pPr>
        <w:rPr>
          <w:rFonts w:ascii="Verdana" w:hAnsi="Verdana"/>
          <w:sz w:val="30"/>
          <w:szCs w:val="30"/>
        </w:rPr>
      </w:pPr>
      <w:r>
        <w:rPr>
          <w:rFonts w:ascii="Verdana" w:hAnsi="Verdana"/>
          <w:sz w:val="30"/>
          <w:szCs w:val="30"/>
        </w:rPr>
        <w:t>Aanvang: 19.30 uur.</w:t>
      </w:r>
    </w:p>
    <w:p w:rsidR="00DA0DB7" w:rsidRDefault="00DA0DB7"/>
    <w:p w:rsidR="00DA0DB7" w:rsidRDefault="00000000">
      <w:pPr>
        <w:rPr>
          <w:rFonts w:ascii="Verdana" w:hAnsi="Verdana"/>
          <w:sz w:val="30"/>
          <w:szCs w:val="30"/>
        </w:rPr>
      </w:pPr>
      <w:r>
        <w:rPr>
          <w:rFonts w:ascii="Verdana" w:hAnsi="Verdana"/>
          <w:sz w:val="30"/>
          <w:szCs w:val="30"/>
        </w:rPr>
        <w:t xml:space="preserve">Leiding: </w:t>
      </w:r>
      <w:proofErr w:type="spellStart"/>
      <w:r>
        <w:rPr>
          <w:rFonts w:ascii="Verdana" w:hAnsi="Verdana"/>
          <w:sz w:val="30"/>
          <w:szCs w:val="30"/>
        </w:rPr>
        <w:t>Obe</w:t>
      </w:r>
      <w:proofErr w:type="spellEnd"/>
      <w:r>
        <w:rPr>
          <w:rFonts w:ascii="Verdana" w:hAnsi="Verdana"/>
          <w:sz w:val="30"/>
          <w:szCs w:val="30"/>
        </w:rPr>
        <w:t xml:space="preserve"> Bruinsma. E: sjonger@me.com</w:t>
      </w:r>
    </w:p>
    <w:p w:rsidR="00DA0DB7" w:rsidRDefault="00DA0DB7"/>
    <w:p w:rsidR="00DA0DB7" w:rsidRDefault="00DA0DB7"/>
    <w:p w:rsidR="00DA0DB7" w:rsidRDefault="00DA0DB7"/>
    <w:p w:rsidR="00DA0DB7" w:rsidRDefault="00DA0DB7">
      <w:pPr>
        <w:rPr>
          <w:rFonts w:ascii="Cochin" w:hAnsi="Cochin"/>
          <w:sz w:val="32"/>
          <w:szCs w:val="32"/>
        </w:rPr>
      </w:pPr>
    </w:p>
    <w:p w:rsidR="00DA0DB7" w:rsidRDefault="00DA0DB7">
      <w:pPr>
        <w:rPr>
          <w:rFonts w:ascii="Cochin" w:hAnsi="Cochin"/>
          <w:color w:val="000000"/>
          <w:sz w:val="32"/>
          <w:szCs w:val="32"/>
        </w:rPr>
      </w:pPr>
    </w:p>
    <w:p w:rsidR="00DA0DB7" w:rsidRDefault="00DA0DB7">
      <w:pPr>
        <w:rPr>
          <w:rFonts w:ascii="Cochin" w:hAnsi="Cochin"/>
          <w:sz w:val="32"/>
          <w:szCs w:val="32"/>
        </w:rPr>
      </w:pPr>
    </w:p>
    <w:p w:rsidR="00DA0DB7" w:rsidRDefault="00DA0DB7">
      <w:pPr>
        <w:rPr>
          <w:rFonts w:ascii="Cochin" w:hAnsi="Cochin"/>
          <w:sz w:val="32"/>
          <w:szCs w:val="32"/>
        </w:rPr>
      </w:pPr>
    </w:p>
    <w:p w:rsidR="00DA0DB7" w:rsidRDefault="00DA0DB7">
      <w:pPr>
        <w:widowControl w:val="0"/>
        <w:rPr>
          <w:rFonts w:ascii="Cochin" w:hAnsi="Cochin"/>
          <w:sz w:val="32"/>
          <w:szCs w:val="32"/>
        </w:rPr>
      </w:pPr>
    </w:p>
    <w:sectPr w:rsidR="00DA0DB7">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Calibri-Bold">
    <w:altName w:val="Calibri"/>
    <w:charset w:val="01"/>
    <w:family w:val="roman"/>
    <w:pitch w:val="variable"/>
  </w:font>
  <w:font w:name="Calibri">
    <w:panose1 w:val="020F0502020204030204"/>
    <w:charset w:val="00"/>
    <w:family w:val="swiss"/>
    <w:pitch w:val="variable"/>
    <w:sig w:usb0="E4002EFF" w:usb1="C200247B" w:usb2="00000009" w:usb3="00000000" w:csb0="000001FF" w:csb1="00000000"/>
  </w:font>
  <w:font w:name="Cochin">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1"/>
    <w:family w:val="roman"/>
    <w:pitch w:val="variable"/>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A0DB7"/>
    <w:rsid w:val="005F3F6F"/>
    <w:rsid w:val="0093049D"/>
    <w:rsid w:val="00DA0D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014D"/>
  <w15:docId w15:val="{0669E42D-B283-438D-8CD7-EE25160E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lang/>
    </w:rPr>
  </w:style>
  <w:style w:type="paragraph" w:customStyle="1" w:styleId="Kop">
    <w:name w:val="Kop"/>
    <w:basedOn w:val="Standaard"/>
    <w:next w:val="Plattetekst"/>
    <w:qFormat/>
    <w:pPr>
      <w:keepNext/>
      <w:spacing w:before="240" w:after="120"/>
    </w:pPr>
    <w:rPr>
      <w:rFonts w:ascii="Liberation Sans" w:eastAsia="PingFang SC"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kvoorschoten.nl/wp-content/uploads/sites/5/2015/08/avondgebed-1.jpg"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adveniat.nl/product/vlieger-vang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1930</TotalTime>
  <Pages>7</Pages>
  <Words>1028</Words>
  <Characters>5660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 Bruinsma</dc:creator>
  <dc:description/>
  <cp:lastModifiedBy>Janneke van Schaick-Attema</cp:lastModifiedBy>
  <cp:revision>19</cp:revision>
  <dcterms:created xsi:type="dcterms:W3CDTF">2024-04-27T09:43:00Z</dcterms:created>
  <dcterms:modified xsi:type="dcterms:W3CDTF">2024-09-05T07:45:00Z</dcterms:modified>
  <dc:language>nl-NL</dc:language>
</cp:coreProperties>
</file>